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33" w:rsidRDefault="00625E33" w:rsidP="008E323C">
      <w:pPr>
        <w:jc w:val="center"/>
        <w:rPr>
          <w:rFonts w:hint="cs"/>
          <w:rtl/>
          <w:lang w:bidi="ar-EG"/>
        </w:rPr>
      </w:pPr>
      <w:bookmarkStart w:id="0" w:name="_GoBack"/>
    </w:p>
    <w:p w:rsidR="008E323C" w:rsidRDefault="008E323C" w:rsidP="008E323C">
      <w:pPr>
        <w:jc w:val="center"/>
        <w:rPr>
          <w:rFonts w:hint="cs"/>
          <w:rtl/>
          <w:lang w:bidi="ar-EG"/>
        </w:rPr>
      </w:pPr>
      <w:r>
        <w:rPr>
          <w:b/>
          <w:bCs/>
          <w:color w:val="000000"/>
          <w:sz w:val="36"/>
          <w:szCs w:val="36"/>
          <w:shd w:val="clear" w:color="auto" w:fill="FFFFFF"/>
          <w:rtl/>
        </w:rPr>
        <w:t>رمضان عبدالحفيظ سيد أحمد</w:t>
      </w:r>
    </w:p>
    <w:p w:rsidR="008E323C" w:rsidRDefault="008E323C" w:rsidP="008E323C">
      <w:pPr>
        <w:jc w:val="center"/>
        <w:rPr>
          <w:rFonts w:hint="cs"/>
          <w:rtl/>
        </w:rPr>
      </w:pPr>
      <w:r>
        <w:rPr>
          <w:b/>
          <w:bCs/>
          <w:color w:val="000000"/>
          <w:sz w:val="27"/>
          <w:szCs w:val="27"/>
          <w:shd w:val="clear" w:color="auto" w:fill="FFFFFF"/>
          <w:rtl/>
        </w:rPr>
        <w:t>الأستاذ الدكتور</w:t>
      </w:r>
      <w:r>
        <w:rPr>
          <w:color w:val="000000"/>
          <w:sz w:val="18"/>
          <w:szCs w:val="18"/>
          <w:shd w:val="clear" w:color="auto" w:fill="FFFFFF"/>
        </w:rPr>
        <w:t>/</w:t>
      </w:r>
      <w:r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رمضان عبدالحفيظ سيد أحمد</w:t>
      </w:r>
    </w:p>
    <w:p w:rsidR="008E323C" w:rsidRDefault="008E323C" w:rsidP="008E323C">
      <w:pPr>
        <w:jc w:val="center"/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أستاذ بقسم التشريح </w:t>
      </w:r>
      <w:proofErr w:type="spellStart"/>
      <w:r>
        <w:rPr>
          <w:color w:val="000000"/>
          <w:shd w:val="clear" w:color="auto" w:fill="FFFFFF"/>
          <w:rtl/>
        </w:rPr>
        <w:t>والانسجه</w:t>
      </w:r>
      <w:proofErr w:type="spellEnd"/>
      <w:r>
        <w:rPr>
          <w:color w:val="000000"/>
          <w:shd w:val="clear" w:color="auto" w:fill="FFFFFF"/>
          <w:rtl/>
        </w:rPr>
        <w:t xml:space="preserve"> و </w:t>
      </w:r>
      <w:proofErr w:type="spellStart"/>
      <w:r>
        <w:rPr>
          <w:color w:val="000000"/>
          <w:shd w:val="clear" w:color="auto" w:fill="FFFFFF"/>
          <w:rtl/>
        </w:rPr>
        <w:t>الاجنه</w:t>
      </w:r>
      <w:proofErr w:type="spellEnd"/>
      <w:r>
        <w:rPr>
          <w:color w:val="000000"/>
          <w:shd w:val="clear" w:color="auto" w:fill="FFFFFF"/>
          <w:rtl/>
        </w:rPr>
        <w:t xml:space="preserve">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أسيوط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9843"/>
      </w:tblGrid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ramadan.ahmed@vet.au.edu.eg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الموقع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hyperlink r:id="rId6" w:history="1">
              <w:r w:rsidRPr="008E32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http://www.aun.edu.eg/arabic</w:t>
              </w:r>
              <w:r w:rsidRPr="008E32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/</w:t>
              </w:r>
            </w:hyperlink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proofErr w:type="spellStart"/>
            <w:r w:rsidRPr="008E323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>google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 xml:space="preserve"> scholar link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hyperlink r:id="rId7" w:history="1">
              <w:r w:rsidRPr="008E32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https://scholar.google.com.eg/citations?user=wtMaKCeeeaJ</w:t>
              </w:r>
              <w:r w:rsidRPr="008E32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&amp;</w:t>
              </w:r>
              <w:r w:rsidRPr="008E32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hl=en</w:t>
              </w:r>
            </w:hyperlink>
          </w:p>
        </w:tc>
      </w:tr>
    </w:tbl>
    <w:p w:rsidR="008E323C" w:rsidRDefault="008E323C" w:rsidP="008E323C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دكتوراه، كليه الطب البيطري، جامعه اسيوط، 1994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ماجستير، كليه الطب البيطري، جامعه اسيوط، 1988</w:t>
            </w:r>
          </w:p>
        </w:tc>
      </w:tr>
    </w:tbl>
    <w:p w:rsidR="008E323C" w:rsidRDefault="008E323C" w:rsidP="008E323C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8E323C" w:rsidRPr="008E323C" w:rsidTr="008E323C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numPr>
                <w:ilvl w:val="0"/>
                <w:numId w:val="3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التشريح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2009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numPr>
                <w:ilvl w:val="0"/>
                <w:numId w:val="4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التشريح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2003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numPr>
                <w:ilvl w:val="0"/>
                <w:numId w:val="5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التشريح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1994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numPr>
                <w:ilvl w:val="0"/>
                <w:numId w:val="6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التشريح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1988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numPr>
                <w:ilvl w:val="0"/>
                <w:numId w:val="7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التشريح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1983</w:t>
            </w:r>
          </w:p>
        </w:tc>
      </w:tr>
    </w:tbl>
    <w:p w:rsidR="008E323C" w:rsidRDefault="008E323C" w:rsidP="008E323C">
      <w:pPr>
        <w:jc w:val="center"/>
        <w:rPr>
          <w:rFonts w:hint="cs"/>
          <w:rtl/>
        </w:rPr>
      </w:pPr>
    </w:p>
    <w:p w:rsidR="008E323C" w:rsidRPr="008E323C" w:rsidRDefault="008E323C" w:rsidP="008E323C">
      <w:pPr>
        <w:shd w:val="clear" w:color="auto" w:fill="E6DEC8"/>
        <w:bidi w:val="0"/>
        <w:spacing w:after="0" w:line="526" w:lineRule="atLeast"/>
        <w:jc w:val="center"/>
        <w:rPr>
          <w:rFonts w:ascii="Segoe UI" w:eastAsia="Times New Roman" w:hAnsi="Segoe UI" w:cs="Segoe UI"/>
          <w:color w:val="383838"/>
          <w:sz w:val="19"/>
          <w:szCs w:val="19"/>
        </w:rPr>
      </w:pPr>
      <w:r w:rsidRPr="008E323C">
        <w:rPr>
          <w:rFonts w:ascii="Segoe UI" w:eastAsia="Times New Roman" w:hAnsi="Segoe UI" w:cs="Segoe UI"/>
          <w:color w:val="557D03"/>
          <w:sz w:val="19"/>
          <w:szCs w:val="19"/>
          <w:rtl/>
        </w:rPr>
        <w:t>لمجلات البحثية</w:t>
      </w:r>
      <w:r w:rsidRPr="008E323C">
        <w:rPr>
          <w:rFonts w:ascii="Segoe UI" w:eastAsia="Times New Roman" w:hAnsi="Segoe UI" w:cs="Segoe UI"/>
          <w:color w:val="557D03"/>
          <w:sz w:val="19"/>
          <w:szCs w:val="19"/>
        </w:rPr>
        <w:t>:</w:t>
      </w:r>
      <w:r w:rsidRPr="008E323C">
        <w:rPr>
          <w:rFonts w:ascii="Segoe UI" w:eastAsia="Times New Roman" w:hAnsi="Segoe UI" w:cs="Segoe UI"/>
          <w:color w:val="383838"/>
          <w:sz w:val="19"/>
          <w:szCs w:val="19"/>
        </w:rPr>
        <w:t> </w:t>
      </w:r>
      <w:r w:rsidRPr="008E323C">
        <w:rPr>
          <w:rFonts w:ascii="Segoe UI" w:eastAsia="Times New Roman" w:hAnsi="Segoe UI" w:cs="Segoe UI"/>
          <w:color w:val="383838"/>
          <w:sz w:val="19"/>
          <w:szCs w:val="19"/>
        </w:rPr>
        <w:br/>
        <w:t xml:space="preserve">PERINEURONAL NETS , RETROSPLENIAL CORTEX, </w:t>
      </w:r>
      <w:proofErr w:type="spellStart"/>
      <w:r w:rsidRPr="008E323C">
        <w:rPr>
          <w:rFonts w:ascii="Segoe UI" w:eastAsia="Times New Roman" w:hAnsi="Segoe UI" w:cs="Segoe UI"/>
          <w:color w:val="383838"/>
          <w:sz w:val="19"/>
          <w:szCs w:val="19"/>
        </w:rPr>
        <w:t>Ultimobranchial</w:t>
      </w:r>
      <w:proofErr w:type="spellEnd"/>
      <w:r w:rsidRPr="008E323C">
        <w:rPr>
          <w:rFonts w:ascii="Segoe UI" w:eastAsia="Times New Roman" w:hAnsi="Segoe UI" w:cs="Segoe UI"/>
          <w:color w:val="383838"/>
          <w:sz w:val="19"/>
          <w:szCs w:val="19"/>
        </w:rPr>
        <w:t xml:space="preserve"> body, POSTNATAL DEVELOPMENT, THYROID GLAND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8E323C" w:rsidRPr="008E323C" w:rsidTr="008E323C">
        <w:trPr>
          <w:trHeight w:val="330"/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الابحاث :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SAYED, QUANTITATIVE HISTOCHEMICAL STUDY ON THE POSTNATAL DEVELOPMENT OF PERINEURONAL NETS IN THE RETROSPLENIAL CORTEX OF ALBINO RATS,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Vet. Med. J. , Vol. 55, No. 121, 2009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8E323C" w:rsidRPr="008E323C" w:rsidTr="008E323C">
              <w:tc>
                <w:tcPr>
                  <w:tcW w:w="930" w:type="dxa"/>
                  <w:vAlign w:val="center"/>
                  <w:hideMark/>
                </w:tcPr>
                <w:p w:rsidR="008E323C" w:rsidRPr="008E323C" w:rsidRDefault="008E323C" w:rsidP="008E32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0307E3AF" wp14:editId="60B6731C">
                        <wp:extent cx="285750" cy="285750"/>
                        <wp:effectExtent l="0" t="0" r="0" b="0"/>
                        <wp:docPr id="6" name="صورة 6" descr="http://www.aun.edu.eg/arabic/images/word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un.edu.eg/arabic/images/word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8E323C" w:rsidRPr="008E323C" w:rsidRDefault="008E323C" w:rsidP="008E32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526ADE67" wp14:editId="68E2EF1B">
                        <wp:extent cx="285750" cy="285750"/>
                        <wp:effectExtent l="0" t="0" r="0" b="0"/>
                        <wp:docPr id="5" name="صورة 5" descr="http://www.aun.edu.eg/arabic/images/pdf.png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un.edu.eg/arabic/images/pdf.png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2-</w:t>
            </w: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SAYED, IMMUNOMORPHOLOGICAL STUDY OF ULTIMOBRANCHIAL BODY REMNANTS IN THE THYROID GLAND OF BUFFALO (BOS BUBALIS),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Vet. Med. J. , Vol. 55, No. 122, 2009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8E323C" w:rsidRPr="008E323C" w:rsidTr="008E323C">
              <w:tc>
                <w:tcPr>
                  <w:tcW w:w="930" w:type="dxa"/>
                  <w:vAlign w:val="center"/>
                  <w:hideMark/>
                </w:tcPr>
                <w:p w:rsidR="008E323C" w:rsidRPr="008E323C" w:rsidRDefault="008E323C" w:rsidP="008E32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64FBC8E8" wp14:editId="2A574DEA">
                        <wp:extent cx="285750" cy="285750"/>
                        <wp:effectExtent l="0" t="0" r="0" b="0"/>
                        <wp:docPr id="4" name="صورة 4" descr="http://www.aun.edu.eg/arabic/images/word.pn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aun.edu.eg/arabic/images/word.pn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8E323C" w:rsidRPr="008E323C" w:rsidRDefault="008E323C" w:rsidP="008E32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7254D77B" wp14:editId="3BDB82D8">
                        <wp:extent cx="285750" cy="285750"/>
                        <wp:effectExtent l="0" t="0" r="0" b="0"/>
                        <wp:docPr id="3" name="صورة 3" descr="http://www.aun.edu.eg/arabic/images/pdf.png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un.edu.eg/arabic/images/pdf.png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3-</w:t>
            </w: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SAYED and WAFAA MUBARAK, Morphological study of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ultimobranchial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remnants in the thyroid gland of donkey (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Equus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asinus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Vet. Med. J., Vol. 55, No. 122, 2009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8E323C" w:rsidRPr="008E323C" w:rsidTr="008E323C">
              <w:tc>
                <w:tcPr>
                  <w:tcW w:w="930" w:type="dxa"/>
                  <w:vAlign w:val="center"/>
                  <w:hideMark/>
                </w:tcPr>
                <w:p w:rsidR="008E323C" w:rsidRPr="008E323C" w:rsidRDefault="008E323C" w:rsidP="008E32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6F37675E" wp14:editId="3B856541">
                        <wp:extent cx="285750" cy="285750"/>
                        <wp:effectExtent l="0" t="0" r="0" b="0"/>
                        <wp:docPr id="2" name="صورة 2" descr="http://www.aun.edu.eg/arabic/images/word.pn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aun.edu.eg/arabic/images/word.pn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8E323C" w:rsidRPr="008E323C" w:rsidRDefault="008E323C" w:rsidP="008E32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078A3BDE" wp14:editId="5D27718A">
                        <wp:extent cx="285750" cy="285750"/>
                        <wp:effectExtent l="0" t="0" r="0" b="0"/>
                        <wp:docPr id="1" name="صورة 1" descr="http://www.aun.edu.eg/arabic/images/pdf.pn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aun.edu.eg/arabic/images/pdf.pn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4-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Sayed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R.I., Mubarak w.,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Otsuka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A., Murakami T.,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Histochemical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 on the postnatal development of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perineuronal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nets in the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retrosplenial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cortex of albino rats,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 J., 31-48, 2009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5-</w:t>
            </w: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Mubarak w.,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Sayed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R.I.,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Otsuka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Saleh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M.N.,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Hasanin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 A., Murakami T.,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Histochemical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 of the extracellular matrix in the hippocampus proper of adult albino rat,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Med. J., 1-18, 2009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6-</w:t>
            </w:r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Mubarak w.,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Sayed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R.I.,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Otsuka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Saleh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M.N.,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Hasanin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 A., Murakami T.,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Histochemical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 of dentate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gyrus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extracellular matrix in the adult albino rat,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Med. J., 19-30, 2009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Sayed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R., Mubarak W. and A.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M.Saleh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(2004): Surface ultrastructure of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ultimobranchial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epithelium in the thyroid gland of donkey (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Equus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asinus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XXVth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Congress of the European Association of the Veterinary Anatomists., 2004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الاشراف على رسائل الماجستير و الدكتوراه :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1- حنان حسن عبد الحفيظ, دراسات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هستوموفولوجية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على خصية الحمار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فترة ما بعد الولادة, ماجستير, 18-01-2005</w:t>
            </w: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  <w:t xml:space="preserve">المشرفون : محمد نبيل كامل مصطفى , أحمد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الزهرى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زايد , رمضان عبد الحفيظ سيد</w:t>
            </w:r>
          </w:p>
        </w:tc>
      </w:tr>
      <w:tr w:rsidR="008E323C" w:rsidRPr="008E323C" w:rsidTr="008E323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323C" w:rsidRPr="008E323C" w:rsidRDefault="008E323C" w:rsidP="008E323C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2- وفاء جابر محمود, دراسات عن تطور أعضاء تناسلية ذكرية معينة قبل الولادة في الجمل وحيد السنام, ماجستير, 18-01-2005</w:t>
            </w:r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br/>
              <w:t xml:space="preserve">المشرفون : محمد المحرزي عبد المنعم محمد , </w:t>
            </w:r>
            <w:proofErr w:type="spellStart"/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محمدأحمد</w:t>
            </w:r>
            <w:proofErr w:type="spellEnd"/>
            <w:r w:rsidRPr="008E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علم الدين , رمضان عبد الحفيظ سيد</w:t>
            </w:r>
          </w:p>
        </w:tc>
      </w:tr>
      <w:bookmarkEnd w:id="0"/>
    </w:tbl>
    <w:p w:rsidR="008E323C" w:rsidRPr="008E323C" w:rsidRDefault="008E323C" w:rsidP="008E323C">
      <w:pPr>
        <w:jc w:val="center"/>
        <w:rPr>
          <w:rFonts w:hint="cs"/>
        </w:rPr>
      </w:pPr>
    </w:p>
    <w:sectPr w:rsidR="008E323C" w:rsidRPr="008E323C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974"/>
    <w:multiLevelType w:val="multilevel"/>
    <w:tmpl w:val="89A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363DB"/>
    <w:multiLevelType w:val="multilevel"/>
    <w:tmpl w:val="148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5006C"/>
    <w:multiLevelType w:val="multilevel"/>
    <w:tmpl w:val="B07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933A4"/>
    <w:multiLevelType w:val="multilevel"/>
    <w:tmpl w:val="AA54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312A7"/>
    <w:multiLevelType w:val="multilevel"/>
    <w:tmpl w:val="863A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35682"/>
    <w:multiLevelType w:val="multilevel"/>
    <w:tmpl w:val="0406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17923"/>
    <w:multiLevelType w:val="multilevel"/>
    <w:tmpl w:val="0C92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3C"/>
    <w:rsid w:val="00144D90"/>
    <w:rsid w:val="00625E33"/>
    <w:rsid w:val="008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23C"/>
  </w:style>
  <w:style w:type="character" w:styleId="Hyperlink">
    <w:name w:val="Hyperlink"/>
    <w:basedOn w:val="a0"/>
    <w:uiPriority w:val="99"/>
    <w:semiHidden/>
    <w:unhideWhenUsed/>
    <w:rsid w:val="008E323C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8E32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E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E3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23C"/>
  </w:style>
  <w:style w:type="character" w:styleId="Hyperlink">
    <w:name w:val="Hyperlink"/>
    <w:basedOn w:val="a0"/>
    <w:uiPriority w:val="99"/>
    <w:semiHidden/>
    <w:unhideWhenUsed/>
    <w:rsid w:val="008E323C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8E32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E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E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5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8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1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1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1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7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0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4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5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6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3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2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n.edu.eg/reserches_files/9230.doc" TargetMode="External"/><Relationship Id="rId13" Type="http://schemas.openxmlformats.org/officeDocument/2006/relationships/hyperlink" Target="http://www.aun.edu.eg/reserches_files/924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m.eg/citations?user=wtMaKCeeeaJ&amp;hl=en" TargetMode="External"/><Relationship Id="rId12" Type="http://schemas.openxmlformats.org/officeDocument/2006/relationships/hyperlink" Target="http://www.aun.edu.eg/reserches_files/9241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un.edu.eg/arabic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aun.edu.eg/reserches_files/9242.pdf" TargetMode="External"/><Relationship Id="rId10" Type="http://schemas.openxmlformats.org/officeDocument/2006/relationships/hyperlink" Target="http://www.aun.edu.eg/reserches_files/923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aun.edu.eg/reserches_files/9242.doc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2015-06-16T08:40:00Z</dcterms:created>
  <dcterms:modified xsi:type="dcterms:W3CDTF">2015-06-16T08:42:00Z</dcterms:modified>
</cp:coreProperties>
</file>